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4C00D199" w14:textId="77777777" w:rsidR="00D20204" w:rsidRPr="00D20204" w:rsidRDefault="00D20204" w:rsidP="00D20204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D20204">
        <w:rPr>
          <w:rFonts w:ascii="Trebuchet MS" w:hAnsi="Trebuchet MS"/>
          <w:b/>
          <w:bCs/>
          <w:lang w:val="ro-RO"/>
        </w:rPr>
        <w:t>Program: Programul Regional Sud-Muntenia 2021-2027</w:t>
      </w:r>
    </w:p>
    <w:p w14:paraId="1A4BFB91" w14:textId="77777777" w:rsidR="004312E5" w:rsidRPr="004312E5" w:rsidRDefault="004312E5" w:rsidP="004312E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312E5">
        <w:rPr>
          <w:rFonts w:ascii="Trebuchet MS" w:hAnsi="Trebuchet MS"/>
          <w:b/>
          <w:bCs/>
          <w:lang w:val="ro-RO"/>
        </w:rPr>
        <w:t>FEDR – Fondul European pentru Dezvoltare Regională</w:t>
      </w:r>
    </w:p>
    <w:p w14:paraId="6FFEAB89" w14:textId="77777777" w:rsidR="004312E5" w:rsidRPr="004312E5" w:rsidRDefault="004312E5" w:rsidP="004312E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312E5">
        <w:rPr>
          <w:rFonts w:ascii="Trebuchet MS" w:hAnsi="Trebuchet MS"/>
          <w:b/>
          <w:bCs/>
          <w:lang w:val="ro-RO"/>
        </w:rPr>
        <w:t>Prioritatea P4 – O regiune mai accesibilă</w:t>
      </w:r>
    </w:p>
    <w:p w14:paraId="18079A03" w14:textId="77777777" w:rsidR="004312E5" w:rsidRPr="004312E5" w:rsidRDefault="004312E5" w:rsidP="004312E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312E5">
        <w:rPr>
          <w:rFonts w:ascii="Trebuchet MS" w:hAnsi="Trebuchet MS"/>
          <w:b/>
          <w:bCs/>
          <w:lang w:val="ro-RO"/>
        </w:rPr>
        <w:t>Obiectiv de Politica 3 – O Europă mai conectată prin dezvoltarea mobilității</w:t>
      </w:r>
    </w:p>
    <w:p w14:paraId="76AC26A6" w14:textId="77777777" w:rsidR="004312E5" w:rsidRPr="004312E5" w:rsidRDefault="004312E5" w:rsidP="004312E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312E5">
        <w:rPr>
          <w:rFonts w:ascii="Trebuchet MS" w:hAnsi="Trebuchet MS"/>
          <w:b/>
          <w:bCs/>
          <w:lang w:val="ro-RO"/>
        </w:rPr>
        <w:t>Obiectiv Specific RSO3.2 - Dezvoltarea și ameliorarea unei mobilități naționale, regionale și locale sustenabile, reziliente la schimbările climatice, inteligente și intermodale, inclusiv îmbunătățirea accesului la TEN-T și a mobilității transfrontaliere (FEDR)</w:t>
      </w:r>
    </w:p>
    <w:p w14:paraId="4553AC09" w14:textId="77777777" w:rsidR="004312E5" w:rsidRPr="004312E5" w:rsidRDefault="004312E5" w:rsidP="004312E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312E5">
        <w:rPr>
          <w:rFonts w:ascii="Trebuchet MS" w:hAnsi="Trebuchet MS"/>
          <w:b/>
          <w:bCs/>
          <w:lang w:val="ro-RO"/>
        </w:rPr>
        <w:t>Operațiunea - Dezvoltarea infrastructurii pentru combustibili alternativi de-a</w:t>
      </w:r>
    </w:p>
    <w:p w14:paraId="6E01B13A" w14:textId="77777777" w:rsidR="004312E5" w:rsidRDefault="004312E5" w:rsidP="004312E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312E5">
        <w:rPr>
          <w:rFonts w:ascii="Trebuchet MS" w:hAnsi="Trebuchet MS"/>
          <w:b/>
          <w:bCs/>
          <w:lang w:val="ro-RO"/>
        </w:rPr>
        <w:t>lungul drumurilor județene</w:t>
      </w:r>
    </w:p>
    <w:p w14:paraId="2F863B7E" w14:textId="124EA44C" w:rsidR="00D22F1C" w:rsidRPr="001451D8" w:rsidRDefault="00D20204" w:rsidP="004312E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20204">
        <w:rPr>
          <w:rFonts w:ascii="Trebuchet MS" w:hAnsi="Trebuchet MS"/>
          <w:b/>
          <w:bCs/>
          <w:lang w:val="ro-RO"/>
        </w:rPr>
        <w:t>Cod SMIS: 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27A2A" w14:textId="77777777" w:rsidR="00A32E95" w:rsidRDefault="00A32E95" w:rsidP="00C456FD">
      <w:pPr>
        <w:spacing w:after="0" w:line="240" w:lineRule="auto"/>
      </w:pPr>
      <w:r>
        <w:separator/>
      </w:r>
    </w:p>
  </w:endnote>
  <w:endnote w:type="continuationSeparator" w:id="0">
    <w:p w14:paraId="5481F338" w14:textId="77777777" w:rsidR="00A32E95" w:rsidRDefault="00A32E95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90D1" w14:textId="77777777" w:rsidR="00D709B1" w:rsidRDefault="00D709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EC0F" w14:textId="3C108564" w:rsidR="00D22F1C" w:rsidRDefault="00D709B1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DA3148" wp14:editId="0F9C5A12">
          <wp:simplePos x="0" y="0"/>
          <wp:positionH relativeFrom="page">
            <wp:posOffset>1341120</wp:posOffset>
          </wp:positionH>
          <wp:positionV relativeFrom="paragraph">
            <wp:posOffset>-130175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67565" w14:textId="77777777" w:rsidR="00D709B1" w:rsidRDefault="00D70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7463A" w14:textId="77777777" w:rsidR="00A32E95" w:rsidRDefault="00A32E95" w:rsidP="00C456FD">
      <w:pPr>
        <w:spacing w:after="0" w:line="240" w:lineRule="auto"/>
      </w:pPr>
      <w:r>
        <w:separator/>
      </w:r>
    </w:p>
  </w:footnote>
  <w:footnote w:type="continuationSeparator" w:id="0">
    <w:p w14:paraId="396C051D" w14:textId="77777777" w:rsidR="00A32E95" w:rsidRDefault="00A32E95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44B4" w14:textId="77777777" w:rsidR="00D709B1" w:rsidRDefault="00D709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B6ABD" w14:textId="77777777" w:rsidR="00D709B1" w:rsidRDefault="00D70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E6A25"/>
    <w:rsid w:val="00101BBC"/>
    <w:rsid w:val="001231B5"/>
    <w:rsid w:val="001451D8"/>
    <w:rsid w:val="00163D6A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91550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2641"/>
    <w:rsid w:val="004312E5"/>
    <w:rsid w:val="00436338"/>
    <w:rsid w:val="00470077"/>
    <w:rsid w:val="00474FB5"/>
    <w:rsid w:val="004938A8"/>
    <w:rsid w:val="00495BA0"/>
    <w:rsid w:val="004C60A4"/>
    <w:rsid w:val="004C79F2"/>
    <w:rsid w:val="004D0DA5"/>
    <w:rsid w:val="004E7798"/>
    <w:rsid w:val="0053022F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3339"/>
    <w:rsid w:val="00702988"/>
    <w:rsid w:val="007432BF"/>
    <w:rsid w:val="00747461"/>
    <w:rsid w:val="00753028"/>
    <w:rsid w:val="00767C67"/>
    <w:rsid w:val="0078068B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32E95"/>
    <w:rsid w:val="00A35177"/>
    <w:rsid w:val="00A51396"/>
    <w:rsid w:val="00A75494"/>
    <w:rsid w:val="00A8116A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0204"/>
    <w:rsid w:val="00D22F1C"/>
    <w:rsid w:val="00D35346"/>
    <w:rsid w:val="00D709B1"/>
    <w:rsid w:val="00D7619B"/>
    <w:rsid w:val="00D771E7"/>
    <w:rsid w:val="00D83EA1"/>
    <w:rsid w:val="00D87663"/>
    <w:rsid w:val="00D971AF"/>
    <w:rsid w:val="00DB463D"/>
    <w:rsid w:val="00DE0814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977DD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35</cp:revision>
  <cp:lastPrinted>2023-04-28T08:37:00Z</cp:lastPrinted>
  <dcterms:created xsi:type="dcterms:W3CDTF">2023-05-02T07:26:00Z</dcterms:created>
  <dcterms:modified xsi:type="dcterms:W3CDTF">2025-10-15T10:13:00Z</dcterms:modified>
</cp:coreProperties>
</file>